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B32" w:rsidRDefault="003C4B32" w:rsidP="003C4B32">
      <w:pPr>
        <w:spacing w:after="0"/>
        <w:jc w:val="center"/>
      </w:pPr>
      <w:r w:rsidRPr="003C4B32">
        <w:rPr>
          <w:b/>
        </w:rPr>
        <w:t>Аннотация к рабочей программе по</w:t>
      </w:r>
      <w:r w:rsidR="007B0E8A">
        <w:rPr>
          <w:b/>
        </w:rPr>
        <w:t xml:space="preserve"> </w:t>
      </w:r>
      <w:r w:rsidR="007558A4">
        <w:rPr>
          <w:b/>
        </w:rPr>
        <w:t xml:space="preserve">русскому </w:t>
      </w:r>
      <w:proofErr w:type="gramStart"/>
      <w:r w:rsidR="007558A4">
        <w:rPr>
          <w:b/>
        </w:rPr>
        <w:t>языку</w:t>
      </w:r>
      <w:r w:rsidR="007B0E8A">
        <w:rPr>
          <w:b/>
        </w:rPr>
        <w:t xml:space="preserve"> </w:t>
      </w:r>
      <w:r w:rsidR="007558A4">
        <w:rPr>
          <w:b/>
        </w:rPr>
        <w:t xml:space="preserve"> 7</w:t>
      </w:r>
      <w:proofErr w:type="gramEnd"/>
      <w:r w:rsidR="007558A4">
        <w:rPr>
          <w:b/>
        </w:rPr>
        <w:t>-9</w:t>
      </w:r>
      <w:r w:rsidRPr="003C4B32">
        <w:rPr>
          <w:b/>
        </w:rPr>
        <w:t xml:space="preserve"> класс</w:t>
      </w:r>
      <w:r w:rsidR="007558A4">
        <w:rPr>
          <w:b/>
        </w:rPr>
        <w:t>ы</w:t>
      </w:r>
      <w:r>
        <w:t xml:space="preserve"> </w:t>
      </w:r>
    </w:p>
    <w:p w:rsidR="007558A4" w:rsidRDefault="007558A4" w:rsidP="007558A4">
      <w:pPr>
        <w:spacing w:after="0"/>
        <w:jc w:val="both"/>
      </w:pPr>
      <w:r>
        <w:t xml:space="preserve">Рабочая программа по русскому языку для 7-9 класса составлена в соответствии с Федеральным государственным образовательным стандартом второго поколения основного общего образования, Примерной программой по русскому языку, М. Просвещение, 2014 г. и Рабочей программой по русскому языку для 5-9 классов. Предметная линия учебников Т.А. </w:t>
      </w:r>
      <w:proofErr w:type="spellStart"/>
      <w:r>
        <w:t>Ладыженской</w:t>
      </w:r>
      <w:proofErr w:type="spellEnd"/>
      <w:r>
        <w:t xml:space="preserve">, М.Т. Баранова, Л.А. </w:t>
      </w:r>
      <w:proofErr w:type="spellStart"/>
      <w:r>
        <w:t>Тростенцовой</w:t>
      </w:r>
      <w:proofErr w:type="spellEnd"/>
      <w:r>
        <w:t>. 5-9 классы.</w:t>
      </w:r>
    </w:p>
    <w:p w:rsidR="007558A4" w:rsidRDefault="007558A4" w:rsidP="007558A4">
      <w:pPr>
        <w:spacing w:after="0"/>
        <w:jc w:val="both"/>
      </w:pPr>
      <w:r>
        <w:t xml:space="preserve"> Общие цели учебного предмета: воспитание гражданственности и патриотизма, любви к русскому языку, сознательного отношения к языку как духовной ценности, средству общения и получения знаний в разных сферах человеческой деятельности; развитие речевой и 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 освоение знаний о русском языке, его устройстве и функционировании в различных сферах и ситуациях общения,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 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общения, осуществлять информационный поиск, извлекать и преобразовывать необходимую информацию; применение полученных знаний и умений в собственной речевой практике. </w:t>
      </w:r>
    </w:p>
    <w:p w:rsidR="007558A4" w:rsidRDefault="007558A4" w:rsidP="007558A4">
      <w:pPr>
        <w:spacing w:after="0"/>
        <w:jc w:val="both"/>
      </w:pPr>
      <w:r>
        <w:t xml:space="preserve">Задачи обучения: развитие всех видов речевой деятельности: чтение, </w:t>
      </w:r>
      <w:proofErr w:type="spellStart"/>
      <w:r>
        <w:t>аудирование</w:t>
      </w:r>
      <w:proofErr w:type="spellEnd"/>
      <w:r>
        <w:t xml:space="preserve">, говорение, письмо; формирование универсальных учебных действий: познавательных, регулятивных, коммуникативных; формирование прочных орфографических и пунктуационных умений и навыков, овладение нормами русского литературного языка и обогащение словарного запаса и грамматического строя речи учащихся. </w:t>
      </w:r>
    </w:p>
    <w:p w:rsidR="007558A4" w:rsidRDefault="007558A4" w:rsidP="007558A4">
      <w:pPr>
        <w:spacing w:after="0"/>
        <w:jc w:val="both"/>
      </w:pPr>
      <w:r>
        <w:t xml:space="preserve">Место учебного предмета «Русский язык» в учебном плане </w:t>
      </w:r>
      <w:proofErr w:type="gramStart"/>
      <w:r>
        <w:t>На</w:t>
      </w:r>
      <w:proofErr w:type="gramEnd"/>
      <w:r>
        <w:t xml:space="preserve"> изучение предмета отводится 680 часов. В том числе: в 5 классе - 170 часов (5 часов в неделю) в 6 классе – 170 часов (5 часов в неделю) в 7 классе – 136 часов (4 часа в неделю) в 8 классе – 102 часов (3 часа в неделю) в 9 классе – 102 часов (3 часа в неделю)</w:t>
      </w:r>
    </w:p>
    <w:p w:rsidR="007558A4" w:rsidRDefault="007558A4" w:rsidP="007558A4">
      <w:pPr>
        <w:spacing w:after="0"/>
        <w:jc w:val="both"/>
      </w:pPr>
      <w:r>
        <w:t xml:space="preserve"> Планируемые результаты образования </w:t>
      </w:r>
    </w:p>
    <w:p w:rsidR="007558A4" w:rsidRDefault="007558A4" w:rsidP="007558A4">
      <w:pPr>
        <w:spacing w:after="0"/>
        <w:jc w:val="both"/>
      </w:pPr>
      <w:r>
        <w:t xml:space="preserve">Личностные результаты: 1)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 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 3) достаточный объем словарного запаса и усвоенных грамматических средств для свободного </w:t>
      </w:r>
      <w:r>
        <w:lastRenderedPageBreak/>
        <w:t xml:space="preserve">выражения мыслей и чувств в процессе речевого общения; способность к самооценке на основе наблюдения за собственной речью. </w:t>
      </w:r>
    </w:p>
    <w:p w:rsidR="007558A4" w:rsidRDefault="007558A4" w:rsidP="007558A4">
      <w:pPr>
        <w:spacing w:after="0"/>
        <w:jc w:val="both"/>
      </w:pPr>
      <w:proofErr w:type="spellStart"/>
      <w:r>
        <w:t>Метапредметные</w:t>
      </w:r>
      <w:proofErr w:type="spellEnd"/>
      <w:r>
        <w:t xml:space="preserve"> результаты: владение всеми видами речевой деятельности: - адекватное понимание информации устного и письменного сообщения; - владение разными видами чтения; - адекватное восприятие на слух текстов разных стилей и жанров; - способность извлекать информацию из разных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литературой; - овладение приёмами отбора и систематизации материала на определенную тему; умение вести самостоятельный поиск информации, ее анализ и отбор; - умение сопоставлять и сравнивать речевые высказывания с точки зрения их содержания, стилистических особенностей и использованных языковых средств; - способность определять цели предстоящей учебной деятельности (индивидуальной и коллективной), последовательность действий, а также оценивать достигнутые результаты и адекватно формулировать их в устной и письменной форме; - умение воспроизводить прослушанный или прочитанный текст с разной степенью свернутости; - умение создавать устные и письменные тексты разных типов, стилей речи и жанров с учетом замысла, адресата и ситуации общения; - способность свободно, правильно излагать свои мысли в устной и письменной форме; - владение разными видами монолога и диалога; -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- соблюдение основных правил орфографии и пунктуации в процессе письменного общения; - способность участвовать в речевом общении, соблюдая нормы речевого этикета; - способность оценивать свою речь с точки зрения ее содержания, языкового оформления; - умение находить грамматические и речевые ошибки, недочеты, исправлять их; умение совершенствовать и редактировать собственные тексты; - умение выступать перед аудиторией сверстников с небольшими сообщениями, докладами;</w:t>
      </w:r>
    </w:p>
    <w:p w:rsidR="007558A4" w:rsidRDefault="007558A4" w:rsidP="007558A4">
      <w:pPr>
        <w:spacing w:after="0"/>
        <w:jc w:val="both"/>
      </w:pPr>
      <w:bookmarkStart w:id="0" w:name="_GoBack"/>
      <w:bookmarkEnd w:id="0"/>
      <w:r>
        <w:t xml:space="preserve"> Личностные результаты: 1)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>
        <w:t>межпредметном</w:t>
      </w:r>
      <w:proofErr w:type="spellEnd"/>
      <w:r>
        <w:t xml:space="preserve"> уровне (на уроках иностранного языка, литературы и др.); 2) коммуникативно-целесообразное взаимодействие с окружающими людьми в процессе речевого общения, совместного выполнения какой-либо задачи, участия в 4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общении. Предметные результаты: 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 2) </w:t>
      </w:r>
      <w:r>
        <w:lastRenderedPageBreak/>
        <w:t xml:space="preserve">понимание места родного языка в системе гуманитарных наук и его роли в образовании в целом: 3) усвоение основ научных знаний о родном языке; понимание взаимосвязи его уровней и единиц; 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 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 6) распознавание и анализ основных единиц языка, грамматических категорий языка, уместное употребление языковых единиц адекватно ситуации речевого общения; 7) проведение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многоаспектного анализа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 8) понимание коммуникативно-эстетических возможностей лексической и грамматической синонимии и использование их в собственной речевой практике; 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 Общая характеристика курса Содержание русского языка в основной школе обусловлено нацеленностью образовательного процесса на достижение </w:t>
      </w:r>
      <w:proofErr w:type="spellStart"/>
      <w:r>
        <w:t>метапредметных</w:t>
      </w:r>
      <w:proofErr w:type="spellEnd"/>
      <w:r>
        <w:t xml:space="preserve"> и предметных целей обучения, что возможно на основе </w:t>
      </w:r>
      <w:proofErr w:type="spellStart"/>
      <w:r>
        <w:t>компетентностного</w:t>
      </w:r>
      <w:proofErr w:type="spellEnd"/>
      <w:r>
        <w:t xml:space="preserve"> подхода, который обеспечивает формирование и развитие коммуникативной, языковой, лингвистической и </w:t>
      </w:r>
      <w:proofErr w:type="spellStart"/>
      <w:r>
        <w:t>культуроведческой</w:t>
      </w:r>
      <w:proofErr w:type="spellEnd"/>
      <w:r>
        <w:t xml:space="preserve"> компетенции. Приемы: анализ, сравнение, обобщение, доказательство, объяснение. Форма организации образовательного процесса: классно-урочная система, фронтальный опрос, парная, групповая и индивидуальная работа, лекция с элементами беседы, уроки - практикумы, самостоятельная работа, беседы, написание сочинений, изложений, диктантов, сюжетно-ролевые игры, игровые практикумы. Технологии: развивающего обучения, дифференцированного обучения, информационно-коммуникативные, </w:t>
      </w:r>
      <w:proofErr w:type="spellStart"/>
      <w:r>
        <w:t>здоровьесбережения</w:t>
      </w:r>
      <w:proofErr w:type="spellEnd"/>
      <w:r>
        <w:t xml:space="preserve">, системно - </w:t>
      </w:r>
      <w:proofErr w:type="spellStart"/>
      <w:r>
        <w:t>деятельностный</w:t>
      </w:r>
      <w:proofErr w:type="spellEnd"/>
      <w:r>
        <w:t xml:space="preserve"> подход, технология групповой работы, технология проблемного обучения, игровые технологии</w:t>
      </w:r>
    </w:p>
    <w:p w:rsidR="007558A4" w:rsidRDefault="007558A4">
      <w:pPr>
        <w:spacing w:after="0"/>
        <w:jc w:val="center"/>
      </w:pPr>
    </w:p>
    <w:sectPr w:rsidR="007558A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092"/>
    <w:rsid w:val="003A6092"/>
    <w:rsid w:val="003C4B32"/>
    <w:rsid w:val="006C0B77"/>
    <w:rsid w:val="007558A4"/>
    <w:rsid w:val="007B0E8A"/>
    <w:rsid w:val="008242FF"/>
    <w:rsid w:val="00870751"/>
    <w:rsid w:val="00922C48"/>
    <w:rsid w:val="00B915B7"/>
    <w:rsid w:val="00EA59DF"/>
    <w:rsid w:val="00EE4070"/>
    <w:rsid w:val="00F12C76"/>
    <w:rsid w:val="00FB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E47D8B"/>
  <w15:chartTrackingRefBased/>
  <w15:docId w15:val="{7AD140FC-E900-4686-9551-DD91300DA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</dc:creator>
  <cp:keywords/>
  <dc:description/>
  <cp:lastModifiedBy>Главный</cp:lastModifiedBy>
  <cp:revision>2</cp:revision>
  <dcterms:created xsi:type="dcterms:W3CDTF">2023-11-06T05:28:00Z</dcterms:created>
  <dcterms:modified xsi:type="dcterms:W3CDTF">2023-11-06T05:28:00Z</dcterms:modified>
</cp:coreProperties>
</file>