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15" w:rsidRPr="00F87615" w:rsidRDefault="00F87615" w:rsidP="00F87615">
      <w:pPr>
        <w:spacing w:after="0"/>
        <w:jc w:val="center"/>
        <w:rPr>
          <w:b/>
        </w:rPr>
      </w:pPr>
      <w:r w:rsidRPr="00F87615">
        <w:rPr>
          <w:b/>
        </w:rPr>
        <w:t>А</w:t>
      </w:r>
      <w:r w:rsidRPr="00F87615">
        <w:rPr>
          <w:b/>
          <w:caps/>
        </w:rPr>
        <w:t>ннотация</w:t>
      </w:r>
      <w:r w:rsidRPr="00F87615">
        <w:rPr>
          <w:b/>
        </w:rPr>
        <w:t xml:space="preserve"> К КУРСУ ВНЕУРОЧНОЙ ДЕЯТЕЛЬНОСТИ</w:t>
      </w:r>
    </w:p>
    <w:p w:rsidR="00F87615" w:rsidRPr="00F87615" w:rsidRDefault="00F87615" w:rsidP="00F87615">
      <w:pPr>
        <w:spacing w:after="0"/>
        <w:jc w:val="center"/>
        <w:rPr>
          <w:b/>
        </w:rPr>
      </w:pPr>
      <w:r w:rsidRPr="00F87615">
        <w:rPr>
          <w:b/>
        </w:rPr>
        <w:t>«ГАРМОНИЧНОЕ РАЗВИТИЕ ДЕТЕЙ СРЕДСТВАМИ ГИМНАСТИКИ»</w:t>
      </w:r>
    </w:p>
    <w:p w:rsidR="00F87615" w:rsidRDefault="00F87615" w:rsidP="00F87615">
      <w:pPr>
        <w:spacing w:after="0"/>
        <w:ind w:firstLine="709"/>
        <w:jc w:val="both"/>
      </w:pPr>
      <w:r>
        <w:t>Настоящая учебная программ</w:t>
      </w:r>
      <w:r>
        <w:t>а вооружает знаниями для грамот</w:t>
      </w:r>
      <w:r>
        <w:t>ного обеспечения тренировочного п</w:t>
      </w:r>
      <w:r>
        <w:t>роцесса детей по системе началь</w:t>
      </w:r>
      <w:r>
        <w:t>ной подготовки.</w:t>
      </w:r>
    </w:p>
    <w:p w:rsidR="00F87615" w:rsidRDefault="00F87615" w:rsidP="00F87615">
      <w:pPr>
        <w:spacing w:after="0"/>
        <w:jc w:val="both"/>
      </w:pPr>
      <w:r>
        <w:t>Возрастная категория:</w:t>
      </w:r>
    </w:p>
    <w:p w:rsidR="00F87615" w:rsidRDefault="00F87615" w:rsidP="00F87615">
      <w:pPr>
        <w:spacing w:after="0"/>
        <w:jc w:val="both"/>
      </w:pPr>
      <w:r>
        <w:t xml:space="preserve"> дошкольный возраст — 3—6 лет; </w:t>
      </w:r>
    </w:p>
    <w:p w:rsidR="00F87615" w:rsidRDefault="00F87615" w:rsidP="00F87615">
      <w:pPr>
        <w:spacing w:after="0"/>
        <w:jc w:val="both"/>
      </w:pPr>
      <w:r>
        <w:t xml:space="preserve"> младший школьный возраст — 7—11 лет.</w:t>
      </w:r>
    </w:p>
    <w:p w:rsidR="00F87615" w:rsidRDefault="00F87615" w:rsidP="00F87615">
      <w:pPr>
        <w:spacing w:after="0"/>
        <w:ind w:firstLine="709"/>
        <w:jc w:val="both"/>
      </w:pPr>
      <w:r>
        <w:t>К тренировочному процессу д</w:t>
      </w:r>
      <w:r>
        <w:t>опускаются все желающие, не име</w:t>
      </w:r>
      <w:r>
        <w:t>ющие медицинских противопоказаний к занятиям гимнастикой.</w:t>
      </w:r>
    </w:p>
    <w:p w:rsidR="00F87615" w:rsidRDefault="00F87615" w:rsidP="00F87615">
      <w:pPr>
        <w:spacing w:after="0"/>
        <w:ind w:firstLine="709"/>
        <w:jc w:val="both"/>
      </w:pPr>
      <w:bookmarkStart w:id="0" w:name="_GoBack"/>
      <w:bookmarkEnd w:id="0"/>
      <w:r>
        <w:t>Курс включает:</w:t>
      </w:r>
    </w:p>
    <w:p w:rsidR="00F87615" w:rsidRDefault="00F87615" w:rsidP="00F87615">
      <w:pPr>
        <w:spacing w:after="0"/>
        <w:jc w:val="both"/>
      </w:pPr>
      <w:r>
        <w:t> общие вопросы физического воспитания и развития детей;</w:t>
      </w:r>
    </w:p>
    <w:p w:rsidR="00F87615" w:rsidRDefault="00F87615" w:rsidP="00F87615">
      <w:pPr>
        <w:spacing w:after="0"/>
        <w:jc w:val="both"/>
      </w:pPr>
      <w:r>
        <w:t> базовые методики упражнений;</w:t>
      </w:r>
    </w:p>
    <w:p w:rsidR="00F87615" w:rsidRDefault="00F87615" w:rsidP="00F87615">
      <w:pPr>
        <w:spacing w:after="0"/>
        <w:jc w:val="both"/>
      </w:pPr>
      <w:r>
        <w:t> описание базовых игр и спортивных эстафет;</w:t>
      </w:r>
    </w:p>
    <w:p w:rsidR="00F87615" w:rsidRDefault="00F87615" w:rsidP="00F87615">
      <w:pPr>
        <w:spacing w:after="0"/>
        <w:jc w:val="both"/>
      </w:pPr>
      <w:r>
        <w:t xml:space="preserve"> план проведения занятий 3-го часа физкультуры начальной </w:t>
      </w:r>
    </w:p>
    <w:p w:rsidR="00F87615" w:rsidRDefault="00F87615" w:rsidP="00F87615">
      <w:pPr>
        <w:spacing w:after="0"/>
        <w:jc w:val="both"/>
      </w:pPr>
      <w:r>
        <w:t>школы.</w:t>
      </w:r>
    </w:p>
    <w:p w:rsidR="00F87615" w:rsidRDefault="00F87615" w:rsidP="00F87615">
      <w:pPr>
        <w:spacing w:after="0"/>
        <w:ind w:firstLine="709"/>
        <w:jc w:val="both"/>
      </w:pPr>
      <w:r>
        <w:t>Программа и план обучения</w:t>
      </w:r>
      <w:r>
        <w:t xml:space="preserve"> легко варьируются в рамках воз</w:t>
      </w:r>
      <w:r>
        <w:t xml:space="preserve">растных категорий и физической </w:t>
      </w:r>
      <w:r>
        <w:t>подготовки детей, а также остав</w:t>
      </w:r>
      <w:r>
        <w:t>ляют возможности для творческой инициативы тренеров и пр</w:t>
      </w:r>
      <w:r>
        <w:t>епода</w:t>
      </w:r>
      <w:r>
        <w:t xml:space="preserve">вателей. В основе программы лежат классические методы обучения </w:t>
      </w:r>
    </w:p>
    <w:p w:rsidR="00F87615" w:rsidRDefault="00F87615" w:rsidP="00F87615">
      <w:pPr>
        <w:spacing w:after="0"/>
        <w:jc w:val="both"/>
      </w:pPr>
      <w:r>
        <w:t>детей.</w:t>
      </w:r>
    </w:p>
    <w:p w:rsidR="00F87615" w:rsidRDefault="00F87615" w:rsidP="00F87615">
      <w:pPr>
        <w:spacing w:after="0"/>
        <w:ind w:firstLine="709"/>
        <w:jc w:val="both"/>
      </w:pPr>
      <w:r>
        <w:t>В программе использован</w:t>
      </w:r>
      <w:r>
        <w:t>ы уникальные возможности художе</w:t>
      </w:r>
      <w:r>
        <w:t>ственной и ритмической гимнастики. Работа с предметами позволяет развивать моторику детей, а это, в свою очередь, по</w:t>
      </w:r>
      <w:r>
        <w:t>могает синхро</w:t>
      </w:r>
      <w:r>
        <w:t>низировать развитие обоих полушарий головного мозга, вследствие чего ускоряется развитие речи. Выполнение физических упражнений в свободном пространстве (ограни</w:t>
      </w:r>
      <w:r>
        <w:t>чение пространства — кромка ков</w:t>
      </w:r>
      <w:r>
        <w:t xml:space="preserve">ра) развивает пространственное воображение, </w:t>
      </w:r>
      <w:r>
        <w:t>а, следовательно, ана</w:t>
      </w:r>
      <w:r>
        <w:t>литические способности. И конечно</w:t>
      </w:r>
      <w:r>
        <w:t xml:space="preserve">, работа в коллективе социально </w:t>
      </w:r>
      <w:r>
        <w:t xml:space="preserve">адаптирует детей, а радость преодоления себя воспитывает характер. </w:t>
      </w:r>
    </w:p>
    <w:p w:rsidR="00F87615" w:rsidRDefault="00F87615" w:rsidP="00F87615">
      <w:pPr>
        <w:spacing w:after="0"/>
        <w:ind w:firstLine="709"/>
        <w:jc w:val="both"/>
      </w:pPr>
      <w:r>
        <w:t>В процессе обучения дети младшего возраста (3—6 лет) легко и незаметно осваивают упражнения</w:t>
      </w:r>
      <w:r>
        <w:t xml:space="preserve"> для развития двигательных функ</w:t>
      </w:r>
      <w:r>
        <w:t>ций; учатся правильно выполнять</w:t>
      </w:r>
      <w:r>
        <w:t xml:space="preserve"> ходьбу, бег, прыжки, танцеваль</w:t>
      </w:r>
      <w:r>
        <w:t>ные движения, получают навыки самостоятельной работы. У них</w:t>
      </w:r>
      <w:r>
        <w:t xml:space="preserve"> </w:t>
      </w:r>
      <w:r>
        <w:t>вырабатываются такие важные к</w:t>
      </w:r>
      <w:r>
        <w:t>ачества, как внимательность, на</w:t>
      </w:r>
      <w:r>
        <w:t xml:space="preserve">стойчивость, инициативность и </w:t>
      </w:r>
      <w:r>
        <w:t>др.</w:t>
      </w:r>
    </w:p>
    <w:p w:rsidR="00F12C76" w:rsidRDefault="00F87615" w:rsidP="00F87615">
      <w:pPr>
        <w:spacing w:after="0"/>
        <w:ind w:firstLine="709"/>
        <w:jc w:val="both"/>
      </w:pPr>
      <w:r>
        <w:t>Развиваются физические каче</w:t>
      </w:r>
      <w:r>
        <w:t>ства: гибкость, координация, быстрота.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D"/>
    <w:rsid w:val="006C0B77"/>
    <w:rsid w:val="008242FF"/>
    <w:rsid w:val="00870751"/>
    <w:rsid w:val="00922C48"/>
    <w:rsid w:val="00B915B7"/>
    <w:rsid w:val="00E5551D"/>
    <w:rsid w:val="00EA59DF"/>
    <w:rsid w:val="00EE4070"/>
    <w:rsid w:val="00F12C76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B6E0-9F7C-4458-BBFE-7D310D0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2023-08-30T08:44:00Z</dcterms:created>
  <dcterms:modified xsi:type="dcterms:W3CDTF">2023-08-30T08:49:00Z</dcterms:modified>
</cp:coreProperties>
</file>